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0FED" w14:textId="77777777" w:rsidR="00F32DFB" w:rsidRDefault="006F3F1E">
      <w:pPr>
        <w:framePr w:w="6435" w:h="1043" w:hSpace="142" w:wrap="around" w:vAnchor="text" w:hAnchor="page" w:x="1419" w:y="-453"/>
        <w:spacing w:after="60"/>
        <w:rPr>
          <w:rFonts w:cs="Arial"/>
          <w:color w:val="999999"/>
          <w:sz w:val="32"/>
        </w:rPr>
      </w:pPr>
      <w:r>
        <w:rPr>
          <w:rFonts w:cs="Arial"/>
          <w:b/>
          <w:bCs/>
          <w:noProof/>
          <w:color w:val="808080"/>
          <w:sz w:val="32"/>
        </w:rPr>
        <w:drawing>
          <wp:inline distT="0" distB="0" distL="0" distR="0" wp14:anchorId="2A1E63AB" wp14:editId="6AE25EC0">
            <wp:extent cx="1778635" cy="157480"/>
            <wp:effectExtent l="0" t="0" r="0" b="0"/>
            <wp:docPr id="1" name="Billede 1" descr="Randers_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ders_komm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AADF" w14:textId="77777777" w:rsidR="00F32DFB" w:rsidRDefault="00CE7B80">
      <w:pPr>
        <w:spacing w:after="840"/>
        <w:ind w:right="-709"/>
        <w:rPr>
          <w:rFonts w:cs="Arial"/>
          <w:color w:val="999999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59DE78" wp14:editId="57B858AA">
            <wp:simplePos x="0" y="0"/>
            <wp:positionH relativeFrom="column">
              <wp:posOffset>4862195</wp:posOffset>
            </wp:positionH>
            <wp:positionV relativeFrom="paragraph">
              <wp:posOffset>15240</wp:posOffset>
            </wp:positionV>
            <wp:extent cx="681355" cy="807085"/>
            <wp:effectExtent l="0" t="0" r="4445" b="0"/>
            <wp:wrapSquare wrapText="bothSides"/>
            <wp:docPr id="2" name="Billede 2" descr="4fa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arv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6"/>
        <w:gridCol w:w="2784"/>
      </w:tblGrid>
      <w:tr w:rsidR="00F32DFB" w14:paraId="0F7CDB15" w14:textId="77777777" w:rsidTr="00C9528E">
        <w:trPr>
          <w:cantSplit/>
          <w:trHeight w:hRule="exact" w:val="917"/>
        </w:trPr>
        <w:tc>
          <w:tcPr>
            <w:tcW w:w="7726" w:type="dxa"/>
          </w:tcPr>
          <w:p w14:paraId="7F511A8E" w14:textId="3E4807DB" w:rsidR="00F32DFB" w:rsidRDefault="00CE7B80" w:rsidP="00A455C1">
            <w:pPr>
              <w:pStyle w:val="Brevtekst"/>
            </w:pPr>
            <w:r>
              <w:t>Tilstede:</w:t>
            </w:r>
            <w:r w:rsidR="00C754D3">
              <w:t xml:space="preserve"> Dorit, Ernst, John</w:t>
            </w:r>
            <w:r w:rsidR="00386476">
              <w:t>,</w:t>
            </w:r>
            <w:r w:rsidR="00C754D3">
              <w:t xml:space="preserve"> Mathilde, Rasmus, René, Sabine, Stine</w:t>
            </w:r>
          </w:p>
          <w:p w14:paraId="6574A8DA" w14:textId="6C623053" w:rsidR="00CE7B80" w:rsidRPr="00C754D3" w:rsidRDefault="00CE7B80" w:rsidP="00A455C1">
            <w:pPr>
              <w:pStyle w:val="Brevtekst"/>
            </w:pPr>
            <w:r w:rsidRPr="00C754D3">
              <w:t>Afbud</w:t>
            </w:r>
            <w:r w:rsidR="0000657A" w:rsidRPr="00C754D3">
              <w:t xml:space="preserve">: </w:t>
            </w:r>
            <w:r w:rsidR="00706D9C" w:rsidRPr="00C754D3">
              <w:t>Thea, Majbritt</w:t>
            </w:r>
            <w:r w:rsidR="00C754D3" w:rsidRPr="00C754D3">
              <w:t>, Søren, Line og</w:t>
            </w:r>
            <w:r w:rsidR="00C754D3">
              <w:t xml:space="preserve"> Asmaa</w:t>
            </w:r>
          </w:p>
        </w:tc>
        <w:tc>
          <w:tcPr>
            <w:tcW w:w="2784" w:type="dxa"/>
            <w:tcMar>
              <w:left w:w="0" w:type="dxa"/>
              <w:right w:w="57" w:type="dxa"/>
            </w:tcMar>
          </w:tcPr>
          <w:p w14:paraId="477EA95B" w14:textId="77777777" w:rsidR="005D22FB" w:rsidRPr="005D22FB" w:rsidRDefault="005D22FB">
            <w:pPr>
              <w:pStyle w:val="InfoBar"/>
              <w:tabs>
                <w:tab w:val="right" w:pos="2424"/>
              </w:tabs>
            </w:pPr>
            <w:bookmarkStart w:id="0" w:name="InfoBar"/>
            <w:bookmarkEnd w:id="0"/>
            <w:r w:rsidRPr="005D22FB">
              <w:t>Dagtilbud Midt</w:t>
            </w:r>
          </w:p>
          <w:p w14:paraId="6133F30E" w14:textId="77777777" w:rsidR="005D22FB" w:rsidRPr="005D22FB" w:rsidRDefault="0012377B">
            <w:pPr>
              <w:pStyle w:val="InfoBar"/>
              <w:tabs>
                <w:tab w:val="right" w:pos="2424"/>
              </w:tabs>
            </w:pPr>
            <w:r>
              <w:t>Rindsvej 2</w:t>
            </w:r>
          </w:p>
          <w:p w14:paraId="2100489D" w14:textId="77777777" w:rsidR="005D22FB" w:rsidRPr="005D22FB" w:rsidRDefault="005D22FB">
            <w:pPr>
              <w:pStyle w:val="InfoBar"/>
              <w:tabs>
                <w:tab w:val="right" w:pos="2424"/>
              </w:tabs>
            </w:pPr>
            <w:r w:rsidRPr="005D22FB">
              <w:t>8920 Randers NV</w:t>
            </w:r>
          </w:p>
          <w:p w14:paraId="22EE716C" w14:textId="77777777" w:rsidR="005D22FB" w:rsidRPr="005D22FB" w:rsidRDefault="005D22FB">
            <w:pPr>
              <w:pStyle w:val="InfoBar"/>
              <w:tabs>
                <w:tab w:val="right" w:pos="2424"/>
              </w:tabs>
            </w:pPr>
          </w:p>
          <w:p w14:paraId="30821387" w14:textId="77777777" w:rsidR="005D22FB" w:rsidRPr="005D22FB" w:rsidRDefault="00F8672C">
            <w:pPr>
              <w:pStyle w:val="InfoBar"/>
              <w:tabs>
                <w:tab w:val="right" w:pos="2424"/>
              </w:tabs>
            </w:pPr>
            <w:proofErr w:type="gramStart"/>
            <w:r>
              <w:t xml:space="preserve">Telefon  </w:t>
            </w:r>
            <w:r w:rsidR="00984BB7">
              <w:t>30</w:t>
            </w:r>
            <w:proofErr w:type="gramEnd"/>
            <w:r w:rsidR="00984BB7">
              <w:t xml:space="preserve"> 71 51 42</w:t>
            </w:r>
          </w:p>
          <w:p w14:paraId="0933ECFA" w14:textId="77777777" w:rsidR="005D22FB" w:rsidRPr="005D22FB" w:rsidRDefault="005D22FB">
            <w:pPr>
              <w:pStyle w:val="InfoBar"/>
              <w:tabs>
                <w:tab w:val="right" w:pos="2424"/>
              </w:tabs>
            </w:pPr>
          </w:p>
          <w:p w14:paraId="2816D883" w14:textId="77777777" w:rsidR="00F32DFB" w:rsidRPr="00B62556" w:rsidRDefault="005D22FB">
            <w:pPr>
              <w:pStyle w:val="InfoBar"/>
              <w:tabs>
                <w:tab w:val="right" w:pos="2424"/>
              </w:tabs>
            </w:pPr>
            <w:r w:rsidRPr="00B62556">
              <w:t>www.</w:t>
            </w:r>
            <w:r w:rsidR="00984BB7">
              <w:t>dagtilbudmidt.</w:t>
            </w:r>
            <w:r w:rsidRPr="00B62556">
              <w:t>randers.dk</w:t>
            </w:r>
          </w:p>
        </w:tc>
      </w:tr>
    </w:tbl>
    <w:p w14:paraId="43ED5EAA" w14:textId="77777777" w:rsidR="00CE7B80" w:rsidRDefault="00892825" w:rsidP="00CE7B80">
      <w:pPr>
        <w:pStyle w:val="Brevtekst"/>
      </w:pPr>
      <w:bookmarkStart w:id="1" w:name="IncludeFil"/>
      <w:bookmarkEnd w:id="1"/>
      <w:r>
        <w:t>Ordstyrer:</w:t>
      </w:r>
      <w:r w:rsidR="002F6AD9">
        <w:t xml:space="preserve"> </w:t>
      </w:r>
      <w:r w:rsidR="003042CB">
        <w:t>Bente</w:t>
      </w:r>
    </w:p>
    <w:p w14:paraId="045575C8" w14:textId="77777777" w:rsidR="00CE7B80" w:rsidRDefault="00CE7B80" w:rsidP="00CE7B80">
      <w:pPr>
        <w:pStyle w:val="Brevtekst"/>
      </w:pPr>
      <w:r>
        <w:t>Referent: Berit</w:t>
      </w:r>
    </w:p>
    <w:p w14:paraId="5D941AD9" w14:textId="371BCF34" w:rsidR="00CE7B80" w:rsidRPr="00412CCD" w:rsidRDefault="002D2B7D" w:rsidP="00CE7B80">
      <w:pPr>
        <w:pStyle w:val="Brevtekst"/>
        <w:rPr>
          <w:b/>
        </w:rPr>
      </w:pPr>
      <w:r>
        <w:rPr>
          <w:b/>
        </w:rPr>
        <w:t>Referat fra</w:t>
      </w:r>
      <w:r w:rsidR="004449A7">
        <w:rPr>
          <w:b/>
        </w:rPr>
        <w:t xml:space="preserve"> </w:t>
      </w:r>
      <w:r w:rsidR="001A2F3C">
        <w:rPr>
          <w:b/>
        </w:rPr>
        <w:t>bestyrelsesmøde</w:t>
      </w:r>
      <w:r w:rsidR="00CE7B80" w:rsidRPr="00412CCD">
        <w:rPr>
          <w:b/>
        </w:rPr>
        <w:t xml:space="preserve"> </w:t>
      </w:r>
      <w:r w:rsidR="0000657A">
        <w:rPr>
          <w:b/>
        </w:rPr>
        <w:t xml:space="preserve">tirsdag den </w:t>
      </w:r>
      <w:r w:rsidR="00706D9C">
        <w:rPr>
          <w:b/>
        </w:rPr>
        <w:t>16</w:t>
      </w:r>
      <w:r w:rsidR="0000657A">
        <w:rPr>
          <w:b/>
        </w:rPr>
        <w:t xml:space="preserve">. </w:t>
      </w:r>
      <w:r w:rsidR="00706D9C">
        <w:rPr>
          <w:b/>
        </w:rPr>
        <w:t>maj</w:t>
      </w:r>
      <w:r w:rsidR="0000657A">
        <w:rPr>
          <w:b/>
        </w:rPr>
        <w:t xml:space="preserve"> 2023</w:t>
      </w:r>
      <w:r w:rsidR="007925D5">
        <w:rPr>
          <w:b/>
        </w:rPr>
        <w:t xml:space="preserve"> </w:t>
      </w:r>
      <w:r w:rsidR="00CE7B80" w:rsidRPr="00412CCD">
        <w:rPr>
          <w:b/>
        </w:rPr>
        <w:t xml:space="preserve">kl. </w:t>
      </w:r>
      <w:r w:rsidR="001A2F3C">
        <w:rPr>
          <w:b/>
        </w:rPr>
        <w:t>17-19</w:t>
      </w:r>
    </w:p>
    <w:p w14:paraId="15D6E295" w14:textId="29E401E1" w:rsidR="00CE7B80" w:rsidRDefault="00CE7B80" w:rsidP="00CE7B80">
      <w:pPr>
        <w:pStyle w:val="Brevtekst"/>
      </w:pPr>
      <w:r>
        <w:t xml:space="preserve">Mødet afholdes </w:t>
      </w:r>
      <w:r w:rsidR="001A2F3C">
        <w:t xml:space="preserve">i </w:t>
      </w:r>
      <w:r w:rsidR="00706D9C">
        <w:t>Børnehaven Dragonvej, Dragonvej 3</w:t>
      </w:r>
      <w:r w:rsidR="0000657A">
        <w:t>, 8900 Randers C</w:t>
      </w:r>
      <w:r w:rsidR="004449A7">
        <w:t>.</w:t>
      </w:r>
    </w:p>
    <w:p w14:paraId="6FBF293F" w14:textId="77777777" w:rsidR="003F7C05" w:rsidRDefault="003F7C05" w:rsidP="00CE7B80">
      <w:pPr>
        <w:pStyle w:val="Brevtekst"/>
      </w:pPr>
      <w:r>
        <w:t>Fo</w:t>
      </w:r>
      <w:r w:rsidR="0032725E">
        <w:t>rpl</w:t>
      </w:r>
      <w:r w:rsidR="0000657A">
        <w:t>ejning: Der serveres en sandwich</w:t>
      </w:r>
      <w:r>
        <w:t>, kaffe, the og vand.</w:t>
      </w:r>
    </w:p>
    <w:p w14:paraId="139E3BCB" w14:textId="77777777" w:rsidR="00CE7B80" w:rsidRDefault="00CE7B80" w:rsidP="00CE7B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0"/>
        <w:gridCol w:w="1641"/>
      </w:tblGrid>
      <w:tr w:rsidR="00CE7B80" w14:paraId="22803E49" w14:textId="77777777" w:rsidTr="000C2CCB">
        <w:tc>
          <w:tcPr>
            <w:tcW w:w="1188" w:type="dxa"/>
            <w:shd w:val="clear" w:color="auto" w:fill="auto"/>
          </w:tcPr>
          <w:p w14:paraId="38688F6C" w14:textId="77777777" w:rsidR="00CE7B80" w:rsidRDefault="00CE7B80" w:rsidP="000C2CCB">
            <w:r>
              <w:t>Punkt nr.</w:t>
            </w:r>
          </w:p>
          <w:p w14:paraId="1E52F050" w14:textId="77777777" w:rsidR="00CE7B80" w:rsidRDefault="00CE7B80" w:rsidP="000C2CCB"/>
        </w:tc>
        <w:tc>
          <w:tcPr>
            <w:tcW w:w="5040" w:type="dxa"/>
            <w:shd w:val="clear" w:color="auto" w:fill="auto"/>
          </w:tcPr>
          <w:p w14:paraId="6ED9EAE0" w14:textId="77777777" w:rsidR="00CE7B80" w:rsidRDefault="00CE7B80" w:rsidP="000C2CCB">
            <w:r>
              <w:t>Punktets indhold</w:t>
            </w:r>
          </w:p>
        </w:tc>
        <w:tc>
          <w:tcPr>
            <w:tcW w:w="1641" w:type="dxa"/>
            <w:shd w:val="clear" w:color="auto" w:fill="auto"/>
          </w:tcPr>
          <w:p w14:paraId="39148DF5" w14:textId="77777777" w:rsidR="00CE7B80" w:rsidRDefault="00CE7B80" w:rsidP="000C2CCB">
            <w:r>
              <w:t xml:space="preserve">Drøftelse, </w:t>
            </w:r>
          </w:p>
          <w:p w14:paraId="6496D023" w14:textId="77777777" w:rsidR="00CE7B80" w:rsidRDefault="00CE7B80" w:rsidP="000C2CCB">
            <w:r>
              <w:t>orientering</w:t>
            </w:r>
          </w:p>
          <w:p w14:paraId="08BBAA48" w14:textId="77777777" w:rsidR="00CE7B80" w:rsidRDefault="00CE7B80" w:rsidP="000C2CCB">
            <w:r>
              <w:t>eller beslutning</w:t>
            </w:r>
          </w:p>
        </w:tc>
      </w:tr>
      <w:tr w:rsidR="00CE7B80" w14:paraId="3F53BC09" w14:textId="77777777" w:rsidTr="000C2CCB">
        <w:tc>
          <w:tcPr>
            <w:tcW w:w="1188" w:type="dxa"/>
            <w:shd w:val="clear" w:color="auto" w:fill="auto"/>
          </w:tcPr>
          <w:p w14:paraId="2CE23DDA" w14:textId="77777777" w:rsidR="00CE7B80" w:rsidRDefault="00CE7B80" w:rsidP="000C2CCB">
            <w:r>
              <w:t>1</w:t>
            </w:r>
          </w:p>
          <w:p w14:paraId="7E6BAB09" w14:textId="77777777" w:rsidR="00CE7B80" w:rsidRDefault="00CE7B80" w:rsidP="000C2CCB"/>
        </w:tc>
        <w:tc>
          <w:tcPr>
            <w:tcW w:w="5040" w:type="dxa"/>
            <w:shd w:val="clear" w:color="auto" w:fill="auto"/>
          </w:tcPr>
          <w:p w14:paraId="038D661E" w14:textId="77777777" w:rsidR="00CE7B80" w:rsidRDefault="00BB6444" w:rsidP="000C2CCB">
            <w:r>
              <w:t>Referat fra sidst</w:t>
            </w:r>
            <w:r w:rsidR="003042CB">
              <w:t>.</w:t>
            </w:r>
          </w:p>
          <w:tbl>
            <w:tblPr>
              <w:tblW w:w="49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4"/>
            </w:tblGrid>
            <w:tr w:rsidR="00CE7B80" w14:paraId="47C2E168" w14:textId="77777777" w:rsidTr="000C2CCB">
              <w:tc>
                <w:tcPr>
                  <w:tcW w:w="5000" w:type="pct"/>
                  <w:shd w:val="clear" w:color="auto" w:fill="auto"/>
                </w:tcPr>
                <w:p w14:paraId="62934B76" w14:textId="77777777" w:rsidR="00CE7B80" w:rsidRDefault="004449A7" w:rsidP="000C2CCB">
                  <w:proofErr w:type="spellStart"/>
                  <w:r>
                    <w:t>Ref</w:t>
                  </w:r>
                  <w:proofErr w:type="spellEnd"/>
                  <w:r>
                    <w:t xml:space="preserve">: </w:t>
                  </w:r>
                  <w:r w:rsidR="00BB6444">
                    <w:t>Godkendt.</w:t>
                  </w:r>
                </w:p>
              </w:tc>
            </w:tr>
          </w:tbl>
          <w:p w14:paraId="1A4E3012" w14:textId="77777777" w:rsidR="00CE7B80" w:rsidRPr="00164BB9" w:rsidRDefault="00CE7B80" w:rsidP="000C2CCB">
            <w:pPr>
              <w:rPr>
                <w:sz w:val="16"/>
                <w:szCs w:val="16"/>
              </w:rPr>
            </w:pPr>
          </w:p>
          <w:p w14:paraId="4496DB7C" w14:textId="77777777" w:rsidR="00CE7B80" w:rsidRDefault="00CE7B80" w:rsidP="000C2CCB"/>
        </w:tc>
        <w:tc>
          <w:tcPr>
            <w:tcW w:w="1641" w:type="dxa"/>
            <w:shd w:val="clear" w:color="auto" w:fill="auto"/>
          </w:tcPr>
          <w:p w14:paraId="6A6EFFAF" w14:textId="77777777" w:rsidR="00CE7B80" w:rsidRDefault="003042CB" w:rsidP="000C2CCB">
            <w:r>
              <w:t>Orientering</w:t>
            </w:r>
          </w:p>
        </w:tc>
      </w:tr>
      <w:tr w:rsidR="00CE7B80" w14:paraId="20261896" w14:textId="77777777" w:rsidTr="000C2CCB">
        <w:tc>
          <w:tcPr>
            <w:tcW w:w="1188" w:type="dxa"/>
            <w:shd w:val="clear" w:color="auto" w:fill="auto"/>
          </w:tcPr>
          <w:p w14:paraId="0A61687C" w14:textId="77777777" w:rsidR="00CE7B80" w:rsidRDefault="00CE7B80" w:rsidP="000C2CCB">
            <w:r>
              <w:t xml:space="preserve">2 </w:t>
            </w:r>
          </w:p>
          <w:p w14:paraId="55F20DE6" w14:textId="77777777" w:rsidR="00CE7B80" w:rsidRDefault="00CE7B80" w:rsidP="00192B34"/>
        </w:tc>
        <w:tc>
          <w:tcPr>
            <w:tcW w:w="5040" w:type="dxa"/>
            <w:shd w:val="clear" w:color="auto" w:fill="auto"/>
          </w:tcPr>
          <w:p w14:paraId="13D34720" w14:textId="4FC954C7" w:rsidR="009A076A" w:rsidRPr="001F4772" w:rsidRDefault="00706D9C" w:rsidP="000C2CCB">
            <w:pPr>
              <w:rPr>
                <w:szCs w:val="20"/>
              </w:rPr>
            </w:pPr>
            <w:r>
              <w:rPr>
                <w:szCs w:val="20"/>
              </w:rPr>
              <w:t>Dagsorden til dagtilbudsrådsmøde 23.05.23 - Ernst</w:t>
            </w:r>
          </w:p>
          <w:p w14:paraId="2B5C442F" w14:textId="77777777" w:rsidR="0000657A" w:rsidRPr="0000657A" w:rsidRDefault="0000657A" w:rsidP="000C2CCB">
            <w:pPr>
              <w:rPr>
                <w:sz w:val="16"/>
                <w:szCs w:val="16"/>
              </w:rPr>
            </w:pPr>
          </w:p>
          <w:tbl>
            <w:tblPr>
              <w:tblW w:w="49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4"/>
            </w:tblGrid>
            <w:tr w:rsidR="00CE7B80" w:rsidRPr="00D36ABE" w14:paraId="47AB3FED" w14:textId="77777777" w:rsidTr="000C2CCB">
              <w:tc>
                <w:tcPr>
                  <w:tcW w:w="5000" w:type="pct"/>
                  <w:shd w:val="clear" w:color="auto" w:fill="auto"/>
                </w:tcPr>
                <w:p w14:paraId="4EE10386" w14:textId="77777777" w:rsidR="00CE7B80" w:rsidRDefault="00CE7B80" w:rsidP="000C2CCB">
                  <w:pPr>
                    <w:rPr>
                      <w:iCs/>
                    </w:rPr>
                  </w:pPr>
                  <w:proofErr w:type="spellStart"/>
                  <w:r w:rsidRPr="00706D9C">
                    <w:rPr>
                      <w:iCs/>
                    </w:rPr>
                    <w:t>Ref</w:t>
                  </w:r>
                  <w:proofErr w:type="spellEnd"/>
                  <w:r w:rsidRPr="00D36ABE">
                    <w:rPr>
                      <w:i/>
                    </w:rPr>
                    <w:t>:</w:t>
                  </w:r>
                  <w:r w:rsidR="008F2E36">
                    <w:rPr>
                      <w:iCs/>
                    </w:rPr>
                    <w:t xml:space="preserve"> Gennemgang af hvad dagtilbudsrådet er og kan. Kommende dagsorden gennemgået.</w:t>
                  </w:r>
                </w:p>
                <w:p w14:paraId="0DB08356" w14:textId="775B6A02" w:rsidR="008F2E36" w:rsidRPr="008F2E36" w:rsidRDefault="008F2E36" w:rsidP="000C2CCB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I forhold til vægtning</w:t>
                  </w:r>
                  <w:r w:rsidR="000B400C">
                    <w:rPr>
                      <w:iCs/>
                    </w:rPr>
                    <w:t xml:space="preserve"> af uddannelsesgrad i institutionerne</w:t>
                  </w:r>
                  <w:r>
                    <w:rPr>
                      <w:iCs/>
                    </w:rPr>
                    <w:t xml:space="preserve"> pædagoger/PAU-medhjælper 65%-35% var der ønske </w:t>
                  </w:r>
                  <w:r w:rsidR="0021206C">
                    <w:rPr>
                      <w:iCs/>
                    </w:rPr>
                    <w:t xml:space="preserve">i bestyrelsen </w:t>
                  </w:r>
                  <w:r>
                    <w:rPr>
                      <w:iCs/>
                    </w:rPr>
                    <w:t xml:space="preserve">om at PAU-uddannede får en højere vægtning </w:t>
                  </w:r>
                  <w:proofErr w:type="spellStart"/>
                  <w:r>
                    <w:rPr>
                      <w:iCs/>
                    </w:rPr>
                    <w:t>pga</w:t>
                  </w:r>
                  <w:proofErr w:type="spellEnd"/>
                  <w:r>
                    <w:rPr>
                      <w:iCs/>
                    </w:rPr>
                    <w:t xml:space="preserve"> deres uddannelse.</w:t>
                  </w:r>
                </w:p>
              </w:tc>
            </w:tr>
          </w:tbl>
          <w:p w14:paraId="0FC03E18" w14:textId="77777777" w:rsidR="00CE7B80" w:rsidRPr="00D36ABE" w:rsidRDefault="00CE7B80" w:rsidP="000C2CCB">
            <w:pPr>
              <w:rPr>
                <w:i/>
                <w:sz w:val="16"/>
                <w:szCs w:val="16"/>
              </w:rPr>
            </w:pPr>
          </w:p>
          <w:p w14:paraId="5D1ACDC6" w14:textId="77777777" w:rsidR="00CE7B80" w:rsidRPr="00D36ABE" w:rsidRDefault="00CE7B80" w:rsidP="000C2CCB">
            <w:pPr>
              <w:rPr>
                <w:i/>
              </w:rPr>
            </w:pPr>
          </w:p>
        </w:tc>
        <w:tc>
          <w:tcPr>
            <w:tcW w:w="1641" w:type="dxa"/>
            <w:shd w:val="clear" w:color="auto" w:fill="auto"/>
          </w:tcPr>
          <w:p w14:paraId="68550177" w14:textId="09A819F2" w:rsidR="00CE7B80" w:rsidRPr="0000657A" w:rsidRDefault="00706D9C" w:rsidP="000C2CCB">
            <w:r>
              <w:t>Orientering</w:t>
            </w:r>
          </w:p>
        </w:tc>
      </w:tr>
      <w:tr w:rsidR="00CE7B80" w14:paraId="2D910FAA" w14:textId="77777777" w:rsidTr="000C2CCB">
        <w:tc>
          <w:tcPr>
            <w:tcW w:w="1188" w:type="dxa"/>
            <w:shd w:val="clear" w:color="auto" w:fill="auto"/>
          </w:tcPr>
          <w:p w14:paraId="7089EA9C" w14:textId="77777777" w:rsidR="00CE7B80" w:rsidRDefault="00CE7B80" w:rsidP="000C2CCB">
            <w:r>
              <w:t>3</w:t>
            </w:r>
          </w:p>
          <w:p w14:paraId="75FA64BF" w14:textId="77777777" w:rsidR="00CE7B80" w:rsidRDefault="00CE7B80" w:rsidP="000C2CCB"/>
        </w:tc>
        <w:tc>
          <w:tcPr>
            <w:tcW w:w="5040" w:type="dxa"/>
            <w:shd w:val="clear" w:color="auto" w:fill="auto"/>
          </w:tcPr>
          <w:p w14:paraId="1266DEEB" w14:textId="0011224A" w:rsidR="00B0725B" w:rsidRDefault="00706D9C" w:rsidP="000C2CCB">
            <w:r>
              <w:t>Opsamling på tilsyn</w:t>
            </w:r>
          </w:p>
          <w:p w14:paraId="2C5D21F6" w14:textId="7E619862" w:rsidR="00912127" w:rsidRDefault="00912127" w:rsidP="000C2CCB">
            <w:r>
              <w:t>Minimumsnormeringer</w:t>
            </w:r>
          </w:p>
          <w:p w14:paraId="011FEB1B" w14:textId="093C10C5" w:rsidR="00912127" w:rsidRDefault="00912127" w:rsidP="000C2CCB">
            <w:r>
              <w:t>Puljemidler</w:t>
            </w:r>
          </w:p>
          <w:p w14:paraId="605C0A2A" w14:textId="36EC398B" w:rsidR="00244B5D" w:rsidRDefault="00244B5D" w:rsidP="000C2CCB">
            <w:r>
              <w:t>Tema digitale medier/aftale</w:t>
            </w:r>
          </w:p>
          <w:p w14:paraId="0F8299B1" w14:textId="77777777" w:rsidR="0032725E" w:rsidRPr="00745C91" w:rsidRDefault="0032725E" w:rsidP="000C2CCB">
            <w:pPr>
              <w:rPr>
                <w:sz w:val="16"/>
                <w:szCs w:val="16"/>
              </w:rPr>
            </w:pPr>
          </w:p>
          <w:tbl>
            <w:tblPr>
              <w:tblW w:w="49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4"/>
            </w:tblGrid>
            <w:tr w:rsidR="00CE7B80" w14:paraId="0BA44B5B" w14:textId="77777777" w:rsidTr="000C2CCB">
              <w:tc>
                <w:tcPr>
                  <w:tcW w:w="5000" w:type="pct"/>
                  <w:shd w:val="clear" w:color="auto" w:fill="auto"/>
                </w:tcPr>
                <w:p w14:paraId="73680A7F" w14:textId="77777777" w:rsidR="00CE7B80" w:rsidRDefault="00CE7B80" w:rsidP="000C2CCB">
                  <w:proofErr w:type="spellStart"/>
                  <w:r>
                    <w:t>Ref</w:t>
                  </w:r>
                  <w:proofErr w:type="spellEnd"/>
                  <w:r>
                    <w:t>:</w:t>
                  </w:r>
                  <w:r w:rsidR="00662E7A">
                    <w:t xml:space="preserve"> Orientering givet ved Bente. Alle tilsyn afsluttet, kun 1 rapport er modtaget pt. JEN INST mangler at få afholdt tilsyn. </w:t>
                  </w:r>
                  <w:r w:rsidR="00683424">
                    <w:t>Kæmpe gave at forældre deltager. Alle institutioner har fået flotte vurderinger og scorer højt på relationer – trygge børn. Når rapporterne er modtaget, vil de også komme ud til forældrerådene.</w:t>
                  </w:r>
                </w:p>
                <w:p w14:paraId="6E2905D3" w14:textId="77777777" w:rsidR="00683424" w:rsidRDefault="00683424" w:rsidP="000C2CCB">
                  <w:r>
                    <w:t>Forældre glade for at deltage – følte man blev hørt.</w:t>
                  </w:r>
                </w:p>
                <w:p w14:paraId="37183954" w14:textId="46C727C6" w:rsidR="00683424" w:rsidRDefault="00683424" w:rsidP="000C2CCB">
                  <w:r>
                    <w:t>Minimumsnormering: 1 til 3 i vuggestue og 1 til 6 i børnehave. De pædagogiske ledere skal fremover tælle med i minimumsnormering med 30%</w:t>
                  </w:r>
                  <w:r w:rsidR="0021206C">
                    <w:t>, gældende fra 2024.</w:t>
                  </w:r>
                  <w:r>
                    <w:t xml:space="preserve"> De skal ikke være en del af vagtplan. Der arbejdes på en definition af arbejdet i de 30%.</w:t>
                  </w:r>
                </w:p>
                <w:p w14:paraId="49DC5DC2" w14:textId="706155F6" w:rsidR="00683424" w:rsidRDefault="00683424" w:rsidP="000C2CCB">
                  <w:proofErr w:type="spellStart"/>
                  <w:r>
                    <w:t>Pujlemidler</w:t>
                  </w:r>
                  <w:proofErr w:type="spellEnd"/>
                  <w:r>
                    <w:t>: Der forventes ca. 5,2 mill kr. tildelt til Midt.</w:t>
                  </w:r>
                </w:p>
                <w:p w14:paraId="612BAEE8" w14:textId="2ED4E651" w:rsidR="00683424" w:rsidRDefault="00683424" w:rsidP="000C2CCB">
                  <w:r>
                    <w:t>Tema digitale medier: Det har været svært at lande en aftale. Der arbejdes stadig på det, måske det bliver et ekstraordinært møde, hvor flere deltagere indkaldes.</w:t>
                  </w:r>
                </w:p>
                <w:p w14:paraId="204ED73F" w14:textId="05EC0083" w:rsidR="00683424" w:rsidRDefault="00683424" w:rsidP="000C2CCB"/>
              </w:tc>
            </w:tr>
          </w:tbl>
          <w:p w14:paraId="38EB8FC4" w14:textId="77777777" w:rsidR="00CE7B80" w:rsidRPr="00164BB9" w:rsidRDefault="00CE7B80" w:rsidP="000C2CCB">
            <w:pPr>
              <w:rPr>
                <w:sz w:val="16"/>
                <w:szCs w:val="16"/>
              </w:rPr>
            </w:pPr>
          </w:p>
          <w:p w14:paraId="3FF72466" w14:textId="77777777" w:rsidR="00CE7B80" w:rsidRDefault="00CE7B80" w:rsidP="000C2CCB"/>
        </w:tc>
        <w:tc>
          <w:tcPr>
            <w:tcW w:w="1641" w:type="dxa"/>
            <w:shd w:val="clear" w:color="auto" w:fill="auto"/>
          </w:tcPr>
          <w:p w14:paraId="073C40DD" w14:textId="77777777" w:rsidR="00CE7B80" w:rsidRPr="004B24D5" w:rsidRDefault="004B24D5" w:rsidP="000C2CCB">
            <w:r>
              <w:t>Orientering</w:t>
            </w:r>
          </w:p>
        </w:tc>
      </w:tr>
      <w:tr w:rsidR="00D24DEE" w14:paraId="271688CF" w14:textId="77777777" w:rsidTr="000C2CCB">
        <w:tc>
          <w:tcPr>
            <w:tcW w:w="1188" w:type="dxa"/>
            <w:shd w:val="clear" w:color="auto" w:fill="auto"/>
          </w:tcPr>
          <w:p w14:paraId="3112BB22" w14:textId="77777777" w:rsidR="00D24DEE" w:rsidRDefault="00D24DEE" w:rsidP="000C2CCB">
            <w:r>
              <w:lastRenderedPageBreak/>
              <w:t>4</w:t>
            </w:r>
          </w:p>
        </w:tc>
        <w:tc>
          <w:tcPr>
            <w:tcW w:w="5040" w:type="dxa"/>
            <w:shd w:val="clear" w:color="auto" w:fill="auto"/>
          </w:tcPr>
          <w:p w14:paraId="400F493A" w14:textId="2512967D" w:rsidR="00D36ABE" w:rsidRDefault="00706D9C" w:rsidP="000C2CCB">
            <w:pPr>
              <w:rPr>
                <w:szCs w:val="20"/>
              </w:rPr>
            </w:pPr>
            <w:r w:rsidRPr="00706D9C">
              <w:rPr>
                <w:szCs w:val="20"/>
              </w:rPr>
              <w:t>Fokus på rek</w:t>
            </w:r>
            <w:r>
              <w:rPr>
                <w:szCs w:val="20"/>
              </w:rPr>
              <w:t>ruttering og fastholdelse på dagtilbuds-området.</w:t>
            </w:r>
          </w:p>
          <w:p w14:paraId="55240FF4" w14:textId="54EA4D86" w:rsidR="00244B5D" w:rsidRPr="00706D9C" w:rsidRDefault="00244B5D" w:rsidP="000C2CCB">
            <w:pPr>
              <w:rPr>
                <w:szCs w:val="20"/>
              </w:rPr>
            </w:pPr>
            <w:r>
              <w:rPr>
                <w:szCs w:val="20"/>
              </w:rPr>
              <w:t>Drøftelse af igangsatte fokusområder og input fra forældrebestyrelsen.</w:t>
            </w:r>
          </w:p>
          <w:p w14:paraId="4E000EC4" w14:textId="77777777" w:rsidR="00706D9C" w:rsidRPr="00247B9B" w:rsidRDefault="00706D9C" w:rsidP="000C2CCB">
            <w:pPr>
              <w:rPr>
                <w:sz w:val="16"/>
                <w:szCs w:val="16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814"/>
            </w:tblGrid>
            <w:tr w:rsidR="00D24DEE" w14:paraId="30614F72" w14:textId="77777777" w:rsidTr="00D24DEE">
              <w:tc>
                <w:tcPr>
                  <w:tcW w:w="4814" w:type="dxa"/>
                </w:tcPr>
                <w:p w14:paraId="6C4D5448" w14:textId="29BA4504" w:rsidR="00D24DEE" w:rsidRDefault="00D24DEE" w:rsidP="000C2CCB">
                  <w:proofErr w:type="spellStart"/>
                  <w:r>
                    <w:t>Ref</w:t>
                  </w:r>
                  <w:proofErr w:type="spellEnd"/>
                  <w:r>
                    <w:t>:</w:t>
                  </w:r>
                  <w:r w:rsidR="006F4C0C">
                    <w:t xml:space="preserve"> Rapporten blev debatteret. Der var mening om at det var et nationalt anliggende og ikke en kommunal opgave.</w:t>
                  </w:r>
                  <w:r w:rsidR="004408A3">
                    <w:t xml:space="preserve"> Arbejdsmiljø/løn hænger sammen.</w:t>
                  </w:r>
                  <w:r w:rsidR="00EE2832">
                    <w:t xml:space="preserve"> </w:t>
                  </w:r>
                  <w:r w:rsidR="00DA30BC">
                    <w:t xml:space="preserve">Interessant at vide hvor pædagoger søger hen, når de skifter arbejde. </w:t>
                  </w:r>
                  <w:r w:rsidR="0021206C">
                    <w:t>Der er et stort ønske om at oprette f</w:t>
                  </w:r>
                  <w:r w:rsidR="00DA30BC">
                    <w:t xml:space="preserve">lere </w:t>
                  </w:r>
                  <w:r w:rsidR="0021206C">
                    <w:t xml:space="preserve">pladser </w:t>
                  </w:r>
                  <w:r w:rsidR="00DA30BC">
                    <w:t>til meritstudiet.</w:t>
                  </w:r>
                </w:p>
                <w:p w14:paraId="25790FD6" w14:textId="07E749E4" w:rsidR="00DA30BC" w:rsidRDefault="00DA30BC" w:rsidP="000C2CCB">
                  <w:r>
                    <w:t xml:space="preserve">Midt er opmærksom på timetal, de færreste har et ønske om fuld tid. Midt holder samtale med nyansatte efter </w:t>
                  </w:r>
                  <w:proofErr w:type="spellStart"/>
                  <w:r>
                    <w:t>ca</w:t>
                  </w:r>
                  <w:proofErr w:type="spellEnd"/>
                  <w:r>
                    <w:t xml:space="preserve"> 2 mdr. </w:t>
                  </w:r>
                  <w:proofErr w:type="spellStart"/>
                  <w:r>
                    <w:t>ift</w:t>
                  </w:r>
                  <w:proofErr w:type="spellEnd"/>
                  <w:r>
                    <w:t xml:space="preserve"> fastholdelse.</w:t>
                  </w:r>
                  <w:r w:rsidR="005D7F8D">
                    <w:t xml:space="preserve"> </w:t>
                  </w:r>
                  <w:r w:rsidR="0021206C">
                    <w:t xml:space="preserve">Dagtilbud </w:t>
                  </w:r>
                  <w:r w:rsidR="005D7F8D">
                    <w:t>Midt gør hvad de kan for at hverve de studerende, når de er færdige med studiet.</w:t>
                  </w:r>
                </w:p>
              </w:tc>
            </w:tr>
          </w:tbl>
          <w:p w14:paraId="2031A5ED" w14:textId="77777777" w:rsidR="00D24DEE" w:rsidRPr="00D24DEE" w:rsidRDefault="00D24DEE" w:rsidP="000C2CCB">
            <w:pPr>
              <w:rPr>
                <w:sz w:val="16"/>
                <w:szCs w:val="16"/>
              </w:rPr>
            </w:pPr>
          </w:p>
          <w:p w14:paraId="2BB742F3" w14:textId="77777777" w:rsidR="00D24DEE" w:rsidRDefault="00D24DEE" w:rsidP="000C2CCB"/>
        </w:tc>
        <w:tc>
          <w:tcPr>
            <w:tcW w:w="1641" w:type="dxa"/>
            <w:shd w:val="clear" w:color="auto" w:fill="auto"/>
          </w:tcPr>
          <w:p w14:paraId="3090338E" w14:textId="75BB149C" w:rsidR="00D24DEE" w:rsidRDefault="00244B5D" w:rsidP="000C2CCB">
            <w:r>
              <w:t>Drøftelse</w:t>
            </w:r>
          </w:p>
        </w:tc>
      </w:tr>
      <w:tr w:rsidR="00EA67C9" w14:paraId="3072C145" w14:textId="77777777" w:rsidTr="000C2CCB">
        <w:tc>
          <w:tcPr>
            <w:tcW w:w="1188" w:type="dxa"/>
            <w:shd w:val="clear" w:color="auto" w:fill="auto"/>
          </w:tcPr>
          <w:p w14:paraId="35C4EFA7" w14:textId="3D6D4F8E" w:rsidR="00EA67C9" w:rsidRDefault="00EA67C9" w:rsidP="000C2CCB">
            <w:r>
              <w:t>5</w:t>
            </w:r>
          </w:p>
        </w:tc>
        <w:tc>
          <w:tcPr>
            <w:tcW w:w="5040" w:type="dxa"/>
            <w:shd w:val="clear" w:color="auto" w:fill="auto"/>
          </w:tcPr>
          <w:p w14:paraId="6B7AD288" w14:textId="4AE6CFDA" w:rsidR="00EA67C9" w:rsidRDefault="00EA67C9" w:rsidP="000C2CCB">
            <w:r>
              <w:t>Evaluering af førskoleordningen.</w:t>
            </w:r>
          </w:p>
          <w:p w14:paraId="244F4908" w14:textId="7AF296CF" w:rsidR="00EA67C9" w:rsidRDefault="00EA67C9" w:rsidP="000C2CCB">
            <w:r>
              <w:t>Vi ønsker forældreperspektivet på evaluering af førskoleordning</w:t>
            </w:r>
          </w:p>
          <w:p w14:paraId="0385285A" w14:textId="4790789D" w:rsidR="00EA67C9" w:rsidRDefault="00EA67C9" w:rsidP="000C2CCB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814"/>
            </w:tblGrid>
            <w:tr w:rsidR="00EA67C9" w14:paraId="2782DA3C" w14:textId="77777777" w:rsidTr="00EA67C9">
              <w:tc>
                <w:tcPr>
                  <w:tcW w:w="4814" w:type="dxa"/>
                </w:tcPr>
                <w:p w14:paraId="4F9BCFE1" w14:textId="6FF88979" w:rsidR="00EA67C9" w:rsidRDefault="00EA67C9" w:rsidP="000C2CCB">
                  <w:proofErr w:type="spellStart"/>
                  <w:r>
                    <w:t>Ref</w:t>
                  </w:r>
                  <w:proofErr w:type="spellEnd"/>
                  <w:r>
                    <w:t>:</w:t>
                  </w:r>
                  <w:r w:rsidR="00B3712F">
                    <w:t xml:space="preserve"> Evaluering af førskoleordning blev debatteret. Generelt stor tilfredshed med ordningen, ville ikke undvære den. Der er også plads til forbedring. En opmærksomhed på ”madpakke kultur” i skolen. </w:t>
                  </w:r>
                  <w:proofErr w:type="spellStart"/>
                  <w:r w:rsidR="00B3712F">
                    <w:t>Evt</w:t>
                  </w:r>
                  <w:proofErr w:type="spellEnd"/>
                  <w:r w:rsidR="00B3712F">
                    <w:t xml:space="preserve"> mere info inden overgang til skolen i form af forældremøde – hvad betyder det at komme i førskole, hvad kan skolen tilbyde – hvem tager sig at mit barn.</w:t>
                  </w:r>
                </w:p>
              </w:tc>
            </w:tr>
          </w:tbl>
          <w:p w14:paraId="0C6FEACB" w14:textId="77777777" w:rsidR="00EA67C9" w:rsidRDefault="00EA67C9" w:rsidP="000C2CCB"/>
          <w:p w14:paraId="5F2AAE7C" w14:textId="10B1793F" w:rsidR="00EA67C9" w:rsidRDefault="00EA67C9" w:rsidP="000C2CCB"/>
        </w:tc>
        <w:tc>
          <w:tcPr>
            <w:tcW w:w="1641" w:type="dxa"/>
            <w:shd w:val="clear" w:color="auto" w:fill="auto"/>
          </w:tcPr>
          <w:p w14:paraId="0374BC91" w14:textId="725626A1" w:rsidR="00EA67C9" w:rsidRDefault="00EA67C9" w:rsidP="000C2CCB">
            <w:r>
              <w:t>Drøftelse</w:t>
            </w:r>
          </w:p>
        </w:tc>
      </w:tr>
      <w:tr w:rsidR="00CE7B80" w14:paraId="4174915E" w14:textId="77777777" w:rsidTr="000C2CCB">
        <w:tc>
          <w:tcPr>
            <w:tcW w:w="1188" w:type="dxa"/>
            <w:shd w:val="clear" w:color="auto" w:fill="auto"/>
          </w:tcPr>
          <w:p w14:paraId="268B25D9" w14:textId="6550199F" w:rsidR="00CE7B80" w:rsidRDefault="00EA67C9" w:rsidP="000C2CCB">
            <w:r>
              <w:t>6</w:t>
            </w:r>
          </w:p>
          <w:p w14:paraId="4337B599" w14:textId="77777777" w:rsidR="00CE7B80" w:rsidRDefault="00CE7B80" w:rsidP="000C2CCB"/>
        </w:tc>
        <w:tc>
          <w:tcPr>
            <w:tcW w:w="5040" w:type="dxa"/>
            <w:shd w:val="clear" w:color="auto" w:fill="auto"/>
          </w:tcPr>
          <w:p w14:paraId="4B3E7829" w14:textId="77777777" w:rsidR="00E37B54" w:rsidRDefault="003F7E04" w:rsidP="000C2CCB">
            <w:r>
              <w:t xml:space="preserve">Økonomi </w:t>
            </w:r>
            <w:r w:rsidR="00164BB9">
              <w:t>–</w:t>
            </w:r>
            <w:r>
              <w:t xml:space="preserve"> forbrugsrapport</w:t>
            </w:r>
          </w:p>
          <w:p w14:paraId="7F89A365" w14:textId="77777777" w:rsidR="00164BB9" w:rsidRPr="00745C91" w:rsidRDefault="00164BB9" w:rsidP="000C2CCB">
            <w:pPr>
              <w:rPr>
                <w:sz w:val="16"/>
                <w:szCs w:val="16"/>
              </w:rPr>
            </w:pPr>
          </w:p>
          <w:tbl>
            <w:tblPr>
              <w:tblW w:w="49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4"/>
            </w:tblGrid>
            <w:tr w:rsidR="00CE7B80" w14:paraId="7C6E93DF" w14:textId="77777777" w:rsidTr="000C2CCB">
              <w:tc>
                <w:tcPr>
                  <w:tcW w:w="5000" w:type="pct"/>
                  <w:shd w:val="clear" w:color="auto" w:fill="auto"/>
                </w:tcPr>
                <w:p w14:paraId="5E4E49B5" w14:textId="2A43B3D8" w:rsidR="00CE7B80" w:rsidRDefault="00CE7B80" w:rsidP="000C2CCB">
                  <w:proofErr w:type="spellStart"/>
                  <w:r>
                    <w:t>Ref</w:t>
                  </w:r>
                  <w:proofErr w:type="spellEnd"/>
                  <w:r>
                    <w:t>:</w:t>
                  </w:r>
                  <w:r w:rsidR="00B3712F">
                    <w:t xml:space="preserve"> Gennemgået. Herunder en snak om vedligehold fra ejendomsservice. Hvad vi får fra dem og hvad vi selv skal klare fremover.</w:t>
                  </w:r>
                  <w:r w:rsidR="0021206C">
                    <w:t xml:space="preserve"> Vi skal selv sørge for græs</w:t>
                  </w:r>
                  <w:r w:rsidR="00414231">
                    <w:t>slå</w:t>
                  </w:r>
                  <w:r w:rsidR="0021206C">
                    <w:t>ning sa</w:t>
                  </w:r>
                  <w:r w:rsidR="00414231">
                    <w:t>m</w:t>
                  </w:r>
                  <w:r w:rsidR="0021206C">
                    <w:t>t andet vedligehold udenfor. Ejedomsservice sørger for hæk klipning og saltning. Her er der flere i bestyrelsen som giver udtryk for de håber at de kommer og salter og rydder da det opleves som en opgave der syltes.</w:t>
                  </w:r>
                </w:p>
              </w:tc>
            </w:tr>
          </w:tbl>
          <w:p w14:paraId="392BBA2A" w14:textId="77777777" w:rsidR="00CE7B80" w:rsidRPr="00164BB9" w:rsidRDefault="00CE7B80" w:rsidP="000C2CCB">
            <w:pPr>
              <w:rPr>
                <w:sz w:val="16"/>
                <w:szCs w:val="16"/>
              </w:rPr>
            </w:pPr>
          </w:p>
          <w:p w14:paraId="5D91A350" w14:textId="77777777" w:rsidR="00CE7B80" w:rsidRDefault="00CE7B80" w:rsidP="000C2CCB"/>
        </w:tc>
        <w:tc>
          <w:tcPr>
            <w:tcW w:w="1641" w:type="dxa"/>
            <w:shd w:val="clear" w:color="auto" w:fill="auto"/>
          </w:tcPr>
          <w:p w14:paraId="37332DE6" w14:textId="77777777" w:rsidR="00CE7B80" w:rsidRDefault="003F7E04" w:rsidP="000C2CCB">
            <w:r>
              <w:t>Orientering</w:t>
            </w:r>
          </w:p>
        </w:tc>
      </w:tr>
      <w:tr w:rsidR="00CE7B80" w14:paraId="37185578" w14:textId="77777777" w:rsidTr="000C2CCB">
        <w:tc>
          <w:tcPr>
            <w:tcW w:w="1188" w:type="dxa"/>
            <w:shd w:val="clear" w:color="auto" w:fill="auto"/>
          </w:tcPr>
          <w:p w14:paraId="2FF9A18F" w14:textId="43BBC339" w:rsidR="00CE7B80" w:rsidRDefault="00EA67C9" w:rsidP="000C2CCB">
            <w:r>
              <w:t>7</w:t>
            </w:r>
          </w:p>
        </w:tc>
        <w:tc>
          <w:tcPr>
            <w:tcW w:w="5040" w:type="dxa"/>
            <w:shd w:val="clear" w:color="auto" w:fill="auto"/>
          </w:tcPr>
          <w:p w14:paraId="16B7BFB2" w14:textId="190F29AE" w:rsidR="003042CB" w:rsidRDefault="00164BB9" w:rsidP="000C2CCB">
            <w:r>
              <w:t>Eventuelt</w:t>
            </w:r>
          </w:p>
          <w:p w14:paraId="75BEC2B0" w14:textId="77777777" w:rsidR="00706D9C" w:rsidRDefault="00706D9C" w:rsidP="000C2CCB"/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814"/>
            </w:tblGrid>
            <w:tr w:rsidR="003042CB" w14:paraId="526910E9" w14:textId="77777777" w:rsidTr="003042CB">
              <w:tc>
                <w:tcPr>
                  <w:tcW w:w="4814" w:type="dxa"/>
                </w:tcPr>
                <w:p w14:paraId="2241D3DA" w14:textId="77777777" w:rsidR="003042CB" w:rsidRDefault="00C93C58" w:rsidP="000C2CCB">
                  <w:proofErr w:type="spellStart"/>
                  <w:r>
                    <w:t>Ref</w:t>
                  </w:r>
                  <w:proofErr w:type="spellEnd"/>
                  <w:r>
                    <w:t>:</w:t>
                  </w:r>
                </w:p>
              </w:tc>
            </w:tr>
          </w:tbl>
          <w:p w14:paraId="23BA95C2" w14:textId="77777777" w:rsidR="00CE7B80" w:rsidRPr="00745C91" w:rsidRDefault="00CE7B80" w:rsidP="000C2CCB">
            <w:pPr>
              <w:rPr>
                <w:sz w:val="16"/>
                <w:szCs w:val="16"/>
              </w:rPr>
            </w:pPr>
          </w:p>
          <w:p w14:paraId="48100885" w14:textId="77777777" w:rsidR="003042CB" w:rsidRDefault="003042CB" w:rsidP="000C2CCB"/>
        </w:tc>
        <w:tc>
          <w:tcPr>
            <w:tcW w:w="1641" w:type="dxa"/>
            <w:shd w:val="clear" w:color="auto" w:fill="auto"/>
          </w:tcPr>
          <w:p w14:paraId="2A23B660" w14:textId="77777777" w:rsidR="00CE7B80" w:rsidRDefault="00CE7B80" w:rsidP="000C2CCB"/>
        </w:tc>
      </w:tr>
      <w:tr w:rsidR="00AD0F98" w14:paraId="14F208FA" w14:textId="77777777" w:rsidTr="000C2CCB">
        <w:tc>
          <w:tcPr>
            <w:tcW w:w="1188" w:type="dxa"/>
            <w:shd w:val="clear" w:color="auto" w:fill="auto"/>
          </w:tcPr>
          <w:p w14:paraId="3B93B935" w14:textId="77777777" w:rsidR="00AD0F98" w:rsidRDefault="00AD0F98" w:rsidP="000C2CCB"/>
        </w:tc>
        <w:tc>
          <w:tcPr>
            <w:tcW w:w="5040" w:type="dxa"/>
            <w:shd w:val="clear" w:color="auto" w:fill="auto"/>
          </w:tcPr>
          <w:p w14:paraId="2D34ED36" w14:textId="7B28BFB8" w:rsidR="00AD0F98" w:rsidRDefault="00AD0F98" w:rsidP="000C2CCB">
            <w:r>
              <w:t>Næste bestyrelsesmøde</w:t>
            </w:r>
            <w:r w:rsidR="00E32A04">
              <w:t>:</w:t>
            </w:r>
          </w:p>
          <w:p w14:paraId="654FE88F" w14:textId="7249460C" w:rsidR="00912127" w:rsidRDefault="00912127" w:rsidP="000C2CCB">
            <w:r>
              <w:t>24.08.23 i Jennumparkens Institutioner, Gl. Jennumvej 2</w:t>
            </w:r>
          </w:p>
          <w:p w14:paraId="627D0AFB" w14:textId="485FAA25" w:rsidR="00AD0F98" w:rsidRDefault="00AD0F98" w:rsidP="00FB476A"/>
        </w:tc>
        <w:tc>
          <w:tcPr>
            <w:tcW w:w="1641" w:type="dxa"/>
            <w:shd w:val="clear" w:color="auto" w:fill="auto"/>
          </w:tcPr>
          <w:p w14:paraId="721B1B45" w14:textId="77777777" w:rsidR="00AD0F98" w:rsidRDefault="00AD0F98" w:rsidP="000C2CCB"/>
        </w:tc>
      </w:tr>
    </w:tbl>
    <w:p w14:paraId="244F094F" w14:textId="77777777" w:rsidR="00D24DEE" w:rsidRPr="00247B9B" w:rsidRDefault="00D24DEE" w:rsidP="005D22FB">
      <w:pPr>
        <w:rPr>
          <w:sz w:val="16"/>
          <w:szCs w:val="16"/>
        </w:rPr>
      </w:pPr>
    </w:p>
    <w:p w14:paraId="0724CECE" w14:textId="77777777" w:rsidR="00984BB7" w:rsidRPr="00EB3D3F" w:rsidRDefault="003765D6" w:rsidP="005D22FB">
      <w:r>
        <w:t xml:space="preserve">Bente </w:t>
      </w:r>
      <w:r w:rsidR="00745C91">
        <w:t>og Thea</w:t>
      </w:r>
    </w:p>
    <w:sectPr w:rsidR="00984BB7" w:rsidRPr="00EB3D3F" w:rsidSect="00247B9B">
      <w:headerReference w:type="default" r:id="rId9"/>
      <w:type w:val="continuous"/>
      <w:pgSz w:w="11906" w:h="16838"/>
      <w:pgMar w:top="1134" w:right="1418" w:bottom="1134" w:left="1418" w:header="454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7F2B" w14:textId="77777777" w:rsidR="008412F8" w:rsidRDefault="008412F8">
      <w:r>
        <w:separator/>
      </w:r>
    </w:p>
  </w:endnote>
  <w:endnote w:type="continuationSeparator" w:id="0">
    <w:p w14:paraId="5D23150F" w14:textId="77777777" w:rsidR="008412F8" w:rsidRDefault="008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F7C9" w14:textId="77777777" w:rsidR="008412F8" w:rsidRDefault="008412F8">
      <w:r>
        <w:separator/>
      </w:r>
    </w:p>
  </w:footnote>
  <w:footnote w:type="continuationSeparator" w:id="0">
    <w:p w14:paraId="4F3D5993" w14:textId="77777777" w:rsidR="008412F8" w:rsidRDefault="0084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90"/>
      <w:gridCol w:w="2160"/>
    </w:tblGrid>
    <w:tr w:rsidR="00037D2A" w14:paraId="2CFEF737" w14:textId="77777777">
      <w:trPr>
        <w:trHeight w:hRule="exact" w:val="1134"/>
      </w:trPr>
      <w:tc>
        <w:tcPr>
          <w:tcW w:w="7990" w:type="dxa"/>
        </w:tcPr>
        <w:p w14:paraId="02EAE49E" w14:textId="77777777" w:rsidR="00037D2A" w:rsidRDefault="00037D2A">
          <w:pPr>
            <w:pStyle w:val="Sidehoved"/>
          </w:pPr>
        </w:p>
      </w:tc>
      <w:tc>
        <w:tcPr>
          <w:tcW w:w="2160" w:type="dxa"/>
        </w:tcPr>
        <w:p w14:paraId="08512B83" w14:textId="77777777" w:rsidR="00037D2A" w:rsidRDefault="00037D2A">
          <w:pPr>
            <w:pStyle w:val="Brevtekst"/>
          </w:pPr>
          <w:r>
            <w:t xml:space="preserve">Side </w:t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fldChar w:fldCharType="begin"/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instrText xml:space="preserve"> PAGE </w:instrText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fldChar w:fldCharType="separate"/>
          </w:r>
          <w:r w:rsidR="00941AAB">
            <w:rPr>
              <w:rStyle w:val="Sidetal"/>
              <w:rFonts w:ascii="Times New Roman" w:hAnsi="Times New Roman" w:cs="Times New Roman"/>
              <w:bCs w:val="0"/>
              <w:noProof/>
              <w:kern w:val="0"/>
            </w:rPr>
            <w:t>1</w:t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fldChar w:fldCharType="end"/>
          </w:r>
        </w:p>
      </w:tc>
    </w:tr>
  </w:tbl>
  <w:p w14:paraId="4C5ED369" w14:textId="77777777" w:rsidR="00037D2A" w:rsidRDefault="00037D2A">
    <w:pPr>
      <w:pStyle w:val="Sidehove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47A9"/>
    <w:multiLevelType w:val="hybridMultilevel"/>
    <w:tmpl w:val="B9B62C8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79CE"/>
    <w:multiLevelType w:val="hybridMultilevel"/>
    <w:tmpl w:val="3E50D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4697">
    <w:abstractNumId w:val="0"/>
  </w:num>
  <w:num w:numId="2" w16cid:durableId="98632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lfPre" w:val="21 16 21 31"/>
    <w:docVar w:name="Web" w:val="www.randers.dk"/>
  </w:docVars>
  <w:rsids>
    <w:rsidRoot w:val="005D22FB"/>
    <w:rsid w:val="0000657A"/>
    <w:rsid w:val="0002372B"/>
    <w:rsid w:val="00037D2A"/>
    <w:rsid w:val="000527ED"/>
    <w:rsid w:val="000B400C"/>
    <w:rsid w:val="000E10CC"/>
    <w:rsid w:val="00114847"/>
    <w:rsid w:val="0012377B"/>
    <w:rsid w:val="00124C78"/>
    <w:rsid w:val="0014535B"/>
    <w:rsid w:val="00164BB9"/>
    <w:rsid w:val="00190D3B"/>
    <w:rsid w:val="00192B34"/>
    <w:rsid w:val="001A2F3C"/>
    <w:rsid w:val="001F4772"/>
    <w:rsid w:val="001F722F"/>
    <w:rsid w:val="00207A76"/>
    <w:rsid w:val="0021206C"/>
    <w:rsid w:val="00244B5D"/>
    <w:rsid w:val="00247B9B"/>
    <w:rsid w:val="00255947"/>
    <w:rsid w:val="00265EA6"/>
    <w:rsid w:val="00271174"/>
    <w:rsid w:val="002A7A10"/>
    <w:rsid w:val="002C4706"/>
    <w:rsid w:val="002D2B7D"/>
    <w:rsid w:val="002E3129"/>
    <w:rsid w:val="002F6AD9"/>
    <w:rsid w:val="003042CB"/>
    <w:rsid w:val="00321FDE"/>
    <w:rsid w:val="00323924"/>
    <w:rsid w:val="0032725E"/>
    <w:rsid w:val="00336050"/>
    <w:rsid w:val="00354893"/>
    <w:rsid w:val="003765D6"/>
    <w:rsid w:val="00382119"/>
    <w:rsid w:val="00386476"/>
    <w:rsid w:val="00397B55"/>
    <w:rsid w:val="003C362F"/>
    <w:rsid w:val="003E13C7"/>
    <w:rsid w:val="003F7C05"/>
    <w:rsid w:val="003F7E04"/>
    <w:rsid w:val="00413224"/>
    <w:rsid w:val="00414231"/>
    <w:rsid w:val="004408A3"/>
    <w:rsid w:val="004449A7"/>
    <w:rsid w:val="00472C0D"/>
    <w:rsid w:val="00474491"/>
    <w:rsid w:val="004B24D5"/>
    <w:rsid w:val="004B5D8E"/>
    <w:rsid w:val="00501ACB"/>
    <w:rsid w:val="00507EA1"/>
    <w:rsid w:val="00513143"/>
    <w:rsid w:val="0053755E"/>
    <w:rsid w:val="005D22FB"/>
    <w:rsid w:val="005D7F8D"/>
    <w:rsid w:val="005E03BB"/>
    <w:rsid w:val="005E72F8"/>
    <w:rsid w:val="005F044D"/>
    <w:rsid w:val="0060332E"/>
    <w:rsid w:val="0061399B"/>
    <w:rsid w:val="00622F47"/>
    <w:rsid w:val="006262DE"/>
    <w:rsid w:val="00634E04"/>
    <w:rsid w:val="00662E7A"/>
    <w:rsid w:val="00670B57"/>
    <w:rsid w:val="00683424"/>
    <w:rsid w:val="006975FE"/>
    <w:rsid w:val="006B0E54"/>
    <w:rsid w:val="006C7A37"/>
    <w:rsid w:val="006F3F1E"/>
    <w:rsid w:val="006F4C0C"/>
    <w:rsid w:val="00706D9C"/>
    <w:rsid w:val="00741B7F"/>
    <w:rsid w:val="00745C91"/>
    <w:rsid w:val="007925D5"/>
    <w:rsid w:val="008412F8"/>
    <w:rsid w:val="008847C3"/>
    <w:rsid w:val="00892825"/>
    <w:rsid w:val="00894804"/>
    <w:rsid w:val="00895F6D"/>
    <w:rsid w:val="008A31CB"/>
    <w:rsid w:val="008B6B86"/>
    <w:rsid w:val="008D1092"/>
    <w:rsid w:val="008E1031"/>
    <w:rsid w:val="008F2E36"/>
    <w:rsid w:val="00912127"/>
    <w:rsid w:val="00912672"/>
    <w:rsid w:val="00941AAB"/>
    <w:rsid w:val="00943E53"/>
    <w:rsid w:val="00964E0A"/>
    <w:rsid w:val="00976643"/>
    <w:rsid w:val="00984BB7"/>
    <w:rsid w:val="00991CE3"/>
    <w:rsid w:val="009A076A"/>
    <w:rsid w:val="009A127F"/>
    <w:rsid w:val="009D1956"/>
    <w:rsid w:val="00A34EEC"/>
    <w:rsid w:val="00A455C1"/>
    <w:rsid w:val="00A73CD6"/>
    <w:rsid w:val="00AA1824"/>
    <w:rsid w:val="00AB49EB"/>
    <w:rsid w:val="00AD0F98"/>
    <w:rsid w:val="00AE0069"/>
    <w:rsid w:val="00AF4123"/>
    <w:rsid w:val="00B025DA"/>
    <w:rsid w:val="00B0725B"/>
    <w:rsid w:val="00B3712F"/>
    <w:rsid w:val="00B62556"/>
    <w:rsid w:val="00B83C64"/>
    <w:rsid w:val="00B94DD0"/>
    <w:rsid w:val="00BB6444"/>
    <w:rsid w:val="00C21A24"/>
    <w:rsid w:val="00C754D3"/>
    <w:rsid w:val="00C83CE6"/>
    <w:rsid w:val="00C93C58"/>
    <w:rsid w:val="00C9528E"/>
    <w:rsid w:val="00CA5096"/>
    <w:rsid w:val="00CB62D3"/>
    <w:rsid w:val="00CC246F"/>
    <w:rsid w:val="00CE7B80"/>
    <w:rsid w:val="00D24DEE"/>
    <w:rsid w:val="00D34E31"/>
    <w:rsid w:val="00D36ABE"/>
    <w:rsid w:val="00D80F50"/>
    <w:rsid w:val="00D86BDC"/>
    <w:rsid w:val="00DA30BC"/>
    <w:rsid w:val="00DC2F99"/>
    <w:rsid w:val="00E32A04"/>
    <w:rsid w:val="00E361D4"/>
    <w:rsid w:val="00E37B54"/>
    <w:rsid w:val="00E53E8A"/>
    <w:rsid w:val="00E848D4"/>
    <w:rsid w:val="00EA67C9"/>
    <w:rsid w:val="00EB3D3F"/>
    <w:rsid w:val="00EE2832"/>
    <w:rsid w:val="00EE6158"/>
    <w:rsid w:val="00EF25FB"/>
    <w:rsid w:val="00F03915"/>
    <w:rsid w:val="00F32DFB"/>
    <w:rsid w:val="00F42FCB"/>
    <w:rsid w:val="00F55F4B"/>
    <w:rsid w:val="00F567E4"/>
    <w:rsid w:val="00F8672C"/>
    <w:rsid w:val="00FA2B1C"/>
    <w:rsid w:val="00F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4924"/>
  <w15:docId w15:val="{8EBF578D-E2B6-4324-AA36-06CE363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28"/>
      <w:szCs w:val="24"/>
    </w:rPr>
  </w:style>
  <w:style w:type="paragraph" w:styleId="Overskrift1">
    <w:name w:val="heading 1"/>
    <w:basedOn w:val="Normal"/>
    <w:next w:val="Brevtekst"/>
    <w:qFormat/>
    <w:pPr>
      <w:keepNext/>
      <w:spacing w:line="280" w:lineRule="exact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ekst">
    <w:name w:val="Brevtekst"/>
    <w:basedOn w:val="Normal"/>
    <w:pPr>
      <w:spacing w:line="280" w:lineRule="exact"/>
    </w:pPr>
    <w:rPr>
      <w:rFonts w:cs="Arial"/>
      <w:bCs/>
      <w:szCs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szCs w:val="20"/>
    </w:rPr>
  </w:style>
  <w:style w:type="character" w:styleId="Sidetal">
    <w:name w:val="page number"/>
    <w:rPr>
      <w:rFonts w:ascii="Arial" w:hAnsi="Arial"/>
      <w:kern w:val="28"/>
      <w:sz w:val="20"/>
    </w:rPr>
  </w:style>
  <w:style w:type="paragraph" w:customStyle="1" w:styleId="InfoBar">
    <w:name w:val="InfoBar"/>
    <w:basedOn w:val="Brevtekst"/>
    <w:pPr>
      <w:spacing w:line="180" w:lineRule="exact"/>
    </w:pPr>
    <w:rPr>
      <w:color w:val="808080"/>
      <w:kern w:val="20"/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037D2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37D2A"/>
    <w:rPr>
      <w:rFonts w:ascii="Tahoma" w:hAnsi="Tahoma" w:cs="Tahoma"/>
      <w:kern w:val="28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CE7B80"/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E7B80"/>
    <w:rPr>
      <w:rFonts w:ascii="Calibri" w:eastAsia="Calibri" w:hAnsi="Calibri"/>
      <w:sz w:val="22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CE7B8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-Gitter">
    <w:name w:val="Table Grid"/>
    <w:basedOn w:val="Tabel-Normal"/>
    <w:rsid w:val="0030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nerelle\NyStd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NyStd1</Template>
  <TotalTime>2</TotalTime>
  <Pages>2</Pages>
  <Words>525</Words>
  <Characters>2994</Characters>
  <Application>Microsoft Office Word</Application>
  <DocSecurity>0</DocSecurity>
  <Lines>149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Gråkjær</dc:creator>
  <cp:lastModifiedBy>Berit Christel Poulsen</cp:lastModifiedBy>
  <cp:revision>3</cp:revision>
  <cp:lastPrinted>2023-05-17T08:33:00Z</cp:lastPrinted>
  <dcterms:created xsi:type="dcterms:W3CDTF">2023-05-22T05:42:00Z</dcterms:created>
  <dcterms:modified xsi:type="dcterms:W3CDTF">2023-05-22T06:56:00Z</dcterms:modified>
</cp:coreProperties>
</file>